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ECD" w:rsidRPr="00252AF3" w:rsidRDefault="00E85ECD" w:rsidP="00E85ECD">
      <w:pPr>
        <w:pStyle w:val="a5"/>
        <w:adjustRightInd w:val="0"/>
        <w:snapToGrid w:val="0"/>
        <w:jc w:val="center"/>
        <w:outlineLvl w:val="0"/>
        <w:rPr>
          <w:rFonts w:eastAsia="方正小标宋简体"/>
          <w:sz w:val="38"/>
          <w:szCs w:val="38"/>
        </w:rPr>
      </w:pPr>
      <w:bookmarkStart w:id="0" w:name="_Toc487213644"/>
      <w:bookmarkStart w:id="1" w:name="_Toc488062030"/>
      <w:bookmarkStart w:id="2" w:name="_Toc494212300"/>
      <w:r w:rsidRPr="00252AF3">
        <w:rPr>
          <w:rFonts w:eastAsia="方正小标宋简体" w:hint="eastAsia"/>
          <w:sz w:val="38"/>
          <w:szCs w:val="38"/>
        </w:rPr>
        <w:t>石河子大学关于研究生发表学位论文的暂行规定（修订）</w:t>
      </w:r>
      <w:bookmarkEnd w:id="0"/>
      <w:bookmarkEnd w:id="1"/>
      <w:bookmarkEnd w:id="2"/>
    </w:p>
    <w:p w:rsidR="00E85ECD" w:rsidRPr="00252AF3" w:rsidRDefault="00E85ECD" w:rsidP="00E85ECD">
      <w:pPr>
        <w:widowControl/>
        <w:adjustRightInd w:val="0"/>
        <w:snapToGrid w:val="0"/>
        <w:ind w:firstLineChars="200" w:firstLine="480"/>
        <w:rPr>
          <w:rFonts w:eastAsia="方正书宋简体"/>
          <w:kern w:val="0"/>
          <w:sz w:val="24"/>
          <w:szCs w:val="24"/>
        </w:rPr>
      </w:pPr>
      <w:bookmarkStart w:id="3" w:name="_GoBack"/>
      <w:bookmarkEnd w:id="3"/>
    </w:p>
    <w:p w:rsidR="00E85ECD" w:rsidRPr="00252AF3" w:rsidRDefault="00E85ECD" w:rsidP="00E85ECD">
      <w:pPr>
        <w:widowControl/>
        <w:adjustRightInd w:val="0"/>
        <w:snapToGrid w:val="0"/>
        <w:ind w:firstLineChars="200" w:firstLine="480"/>
        <w:rPr>
          <w:rFonts w:eastAsia="方正书宋简体"/>
          <w:kern w:val="0"/>
          <w:sz w:val="24"/>
          <w:szCs w:val="24"/>
        </w:rPr>
      </w:pPr>
      <w:r w:rsidRPr="00252AF3">
        <w:rPr>
          <w:rFonts w:eastAsia="方正书宋简体"/>
          <w:kern w:val="0"/>
          <w:sz w:val="24"/>
          <w:szCs w:val="24"/>
        </w:rPr>
        <w:t>为了切实保证和提高我校研究生的培养质量和学位授予质量，根据我校授予学位的有关要求和研究生培养方案的有关规定，特对我校研究生申请博士、硕士学位应发表的学位论文做如下规定：</w:t>
      </w:r>
    </w:p>
    <w:p w:rsidR="00E85ECD" w:rsidRPr="00252AF3" w:rsidRDefault="00E85ECD" w:rsidP="00E85ECD">
      <w:pPr>
        <w:adjustRightInd w:val="0"/>
        <w:snapToGrid w:val="0"/>
        <w:ind w:firstLineChars="200" w:firstLine="480"/>
        <w:rPr>
          <w:rFonts w:eastAsia="方正书宋简体"/>
          <w:kern w:val="0"/>
          <w:sz w:val="24"/>
          <w:szCs w:val="24"/>
        </w:rPr>
      </w:pPr>
      <w:r w:rsidRPr="00252AF3">
        <w:rPr>
          <w:rFonts w:ascii="黑体" w:eastAsia="黑体" w:hAnsi="黑体" w:hint="eastAsia"/>
          <w:kern w:val="0"/>
          <w:sz w:val="24"/>
          <w:szCs w:val="24"/>
        </w:rPr>
        <w:t>第一条</w:t>
      </w:r>
      <w:r w:rsidRPr="00252AF3">
        <w:rPr>
          <w:rFonts w:eastAsia="方正书宋简体" w:hint="eastAsia"/>
          <w:kern w:val="0"/>
          <w:sz w:val="24"/>
          <w:szCs w:val="24"/>
        </w:rPr>
        <w:t xml:space="preserve">  </w:t>
      </w:r>
      <w:r w:rsidRPr="00252AF3">
        <w:rPr>
          <w:rFonts w:eastAsia="方正书宋简体"/>
          <w:kern w:val="0"/>
          <w:sz w:val="24"/>
          <w:szCs w:val="24"/>
        </w:rPr>
        <w:t>学位论文数量和层次要求</w:t>
      </w:r>
    </w:p>
    <w:p w:rsidR="00E85ECD" w:rsidRPr="00252AF3" w:rsidRDefault="00E85ECD" w:rsidP="00E85ECD">
      <w:pPr>
        <w:adjustRightInd w:val="0"/>
        <w:snapToGrid w:val="0"/>
        <w:ind w:firstLineChars="200" w:firstLine="480"/>
        <w:rPr>
          <w:rFonts w:eastAsia="方正书宋简体"/>
          <w:kern w:val="0"/>
          <w:sz w:val="24"/>
          <w:szCs w:val="24"/>
        </w:rPr>
      </w:pPr>
      <w:r w:rsidRPr="00252AF3">
        <w:rPr>
          <w:rFonts w:eastAsia="方正书宋简体"/>
          <w:kern w:val="0"/>
          <w:sz w:val="24"/>
          <w:szCs w:val="24"/>
        </w:rPr>
        <w:t>（一）博士研究生发表学位论文的要求</w:t>
      </w:r>
      <w:r w:rsidRPr="00252AF3">
        <w:rPr>
          <w:rFonts w:eastAsia="方正书宋简体"/>
          <w:kern w:val="0"/>
          <w:sz w:val="24"/>
          <w:szCs w:val="24"/>
        </w:rPr>
        <w:t>:</w:t>
      </w:r>
    </w:p>
    <w:p w:rsidR="00E85ECD" w:rsidRPr="00252AF3" w:rsidRDefault="00E85ECD" w:rsidP="00E85ECD">
      <w:pPr>
        <w:adjustRightInd w:val="0"/>
        <w:snapToGrid w:val="0"/>
        <w:ind w:firstLineChars="200" w:firstLine="480"/>
        <w:rPr>
          <w:rFonts w:eastAsia="方正书宋简体"/>
          <w:kern w:val="0"/>
          <w:sz w:val="24"/>
          <w:szCs w:val="24"/>
        </w:rPr>
      </w:pPr>
      <w:r w:rsidRPr="00252AF3">
        <w:rPr>
          <w:rFonts w:eastAsia="方正书宋简体"/>
          <w:kern w:val="0"/>
          <w:sz w:val="24"/>
          <w:szCs w:val="24"/>
        </w:rPr>
        <w:t>1</w:t>
      </w:r>
      <w:r w:rsidRPr="00252AF3">
        <w:rPr>
          <w:rFonts w:eastAsia="方正书宋简体"/>
          <w:kern w:val="0"/>
          <w:sz w:val="24"/>
          <w:szCs w:val="24"/>
        </w:rPr>
        <w:t>．自然科学类博士研究生至少在</w:t>
      </w:r>
      <w:r w:rsidRPr="00252AF3">
        <w:rPr>
          <w:rFonts w:eastAsia="方正书宋简体"/>
          <w:kern w:val="0"/>
          <w:sz w:val="24"/>
          <w:szCs w:val="24"/>
        </w:rPr>
        <w:t>SCI</w:t>
      </w:r>
      <w:r w:rsidRPr="00252AF3">
        <w:rPr>
          <w:rFonts w:eastAsia="方正书宋简体"/>
          <w:kern w:val="0"/>
          <w:sz w:val="24"/>
          <w:szCs w:val="24"/>
        </w:rPr>
        <w:t>收录期刊上发表</w:t>
      </w:r>
      <w:r w:rsidRPr="00252AF3">
        <w:rPr>
          <w:rFonts w:eastAsia="方正书宋简体"/>
          <w:kern w:val="0"/>
          <w:sz w:val="24"/>
          <w:szCs w:val="24"/>
        </w:rPr>
        <w:t>1</w:t>
      </w:r>
      <w:r w:rsidRPr="00252AF3">
        <w:rPr>
          <w:rFonts w:eastAsia="方正书宋简体"/>
          <w:kern w:val="0"/>
          <w:sz w:val="24"/>
          <w:szCs w:val="24"/>
        </w:rPr>
        <w:t>篇学位论文或在</w:t>
      </w:r>
      <w:r w:rsidRPr="00252AF3">
        <w:rPr>
          <w:rFonts w:eastAsia="方正书宋简体"/>
          <w:kern w:val="0"/>
          <w:sz w:val="24"/>
          <w:szCs w:val="24"/>
        </w:rPr>
        <w:t>EI</w:t>
      </w:r>
      <w:r w:rsidRPr="00252AF3">
        <w:rPr>
          <w:rFonts w:eastAsia="方正书宋简体"/>
          <w:kern w:val="0"/>
          <w:sz w:val="24"/>
          <w:szCs w:val="24"/>
        </w:rPr>
        <w:t>收录期刊上（不包括会议论文）发表</w:t>
      </w:r>
      <w:r w:rsidRPr="00252AF3">
        <w:rPr>
          <w:rFonts w:eastAsia="方正书宋简体"/>
          <w:kern w:val="0"/>
          <w:sz w:val="24"/>
          <w:szCs w:val="24"/>
        </w:rPr>
        <w:t>2</w:t>
      </w:r>
      <w:r w:rsidRPr="00252AF3">
        <w:rPr>
          <w:rFonts w:eastAsia="方正书宋简体"/>
          <w:kern w:val="0"/>
          <w:sz w:val="24"/>
          <w:szCs w:val="24"/>
        </w:rPr>
        <w:t>篇学位论文；</w:t>
      </w:r>
    </w:p>
    <w:p w:rsidR="00E85ECD" w:rsidRPr="00252AF3" w:rsidRDefault="00E85ECD" w:rsidP="00E85ECD">
      <w:pPr>
        <w:adjustRightInd w:val="0"/>
        <w:snapToGrid w:val="0"/>
        <w:ind w:firstLineChars="200" w:firstLine="480"/>
        <w:rPr>
          <w:rFonts w:eastAsia="方正书宋简体"/>
          <w:kern w:val="0"/>
          <w:sz w:val="24"/>
          <w:szCs w:val="24"/>
        </w:rPr>
      </w:pPr>
      <w:r w:rsidRPr="00252AF3">
        <w:rPr>
          <w:rFonts w:eastAsia="方正书宋简体"/>
          <w:kern w:val="0"/>
          <w:sz w:val="24"/>
          <w:szCs w:val="24"/>
        </w:rPr>
        <w:t>2</w:t>
      </w:r>
      <w:r w:rsidRPr="00252AF3">
        <w:rPr>
          <w:rFonts w:eastAsia="方正书宋简体"/>
          <w:kern w:val="0"/>
          <w:sz w:val="24"/>
          <w:szCs w:val="24"/>
        </w:rPr>
        <w:t>．人文社科类博士研究生发表学位论文应达到以下条件之一</w:t>
      </w:r>
      <w:r w:rsidRPr="00252AF3">
        <w:rPr>
          <w:rFonts w:eastAsia="方正书宋简体"/>
          <w:kern w:val="0"/>
          <w:sz w:val="24"/>
          <w:szCs w:val="24"/>
        </w:rPr>
        <w:t>:</w:t>
      </w:r>
    </w:p>
    <w:p w:rsidR="00E85ECD" w:rsidRPr="00252AF3" w:rsidRDefault="00E85ECD" w:rsidP="00E85ECD">
      <w:pPr>
        <w:adjustRightInd w:val="0"/>
        <w:snapToGrid w:val="0"/>
        <w:ind w:firstLineChars="200" w:firstLine="480"/>
        <w:rPr>
          <w:rFonts w:eastAsia="方正书宋简体"/>
          <w:kern w:val="0"/>
          <w:sz w:val="24"/>
          <w:szCs w:val="24"/>
        </w:rPr>
      </w:pPr>
      <w:r w:rsidRPr="00252AF3">
        <w:rPr>
          <w:rFonts w:eastAsia="方正书宋简体"/>
          <w:kern w:val="0"/>
          <w:sz w:val="24"/>
          <w:szCs w:val="24"/>
        </w:rPr>
        <w:t>（</w:t>
      </w:r>
      <w:r w:rsidRPr="00252AF3">
        <w:rPr>
          <w:rFonts w:eastAsia="方正书宋简体"/>
          <w:kern w:val="0"/>
          <w:sz w:val="24"/>
          <w:szCs w:val="24"/>
        </w:rPr>
        <w:t>1</w:t>
      </w:r>
      <w:r w:rsidRPr="00252AF3">
        <w:rPr>
          <w:rFonts w:eastAsia="方正书宋简体"/>
          <w:kern w:val="0"/>
          <w:sz w:val="24"/>
          <w:szCs w:val="24"/>
        </w:rPr>
        <w:t>）在</w:t>
      </w:r>
      <w:r w:rsidRPr="00252AF3">
        <w:rPr>
          <w:rFonts w:eastAsia="方正书宋简体"/>
          <w:kern w:val="0"/>
          <w:sz w:val="24"/>
          <w:szCs w:val="24"/>
        </w:rPr>
        <w:t>SSCI</w:t>
      </w:r>
      <w:r w:rsidRPr="00252AF3">
        <w:rPr>
          <w:rFonts w:eastAsia="方正书宋简体"/>
          <w:kern w:val="0"/>
          <w:sz w:val="24"/>
          <w:szCs w:val="24"/>
        </w:rPr>
        <w:t>收录刊物上发表</w:t>
      </w:r>
      <w:r w:rsidRPr="00252AF3">
        <w:rPr>
          <w:rFonts w:eastAsia="方正书宋简体"/>
          <w:kern w:val="0"/>
          <w:sz w:val="24"/>
          <w:szCs w:val="24"/>
        </w:rPr>
        <w:t>1</w:t>
      </w:r>
      <w:r w:rsidRPr="00252AF3">
        <w:rPr>
          <w:rFonts w:eastAsia="方正书宋简体"/>
          <w:kern w:val="0"/>
          <w:sz w:val="24"/>
          <w:szCs w:val="24"/>
        </w:rPr>
        <w:t>篇学位论文；</w:t>
      </w:r>
    </w:p>
    <w:p w:rsidR="00E85ECD" w:rsidRPr="00252AF3" w:rsidRDefault="00E85ECD" w:rsidP="00E85ECD">
      <w:pPr>
        <w:adjustRightInd w:val="0"/>
        <w:snapToGrid w:val="0"/>
        <w:ind w:firstLineChars="200" w:firstLine="480"/>
        <w:rPr>
          <w:rFonts w:eastAsia="方正书宋简体"/>
          <w:kern w:val="0"/>
          <w:sz w:val="24"/>
          <w:szCs w:val="24"/>
        </w:rPr>
      </w:pPr>
      <w:r w:rsidRPr="00252AF3">
        <w:rPr>
          <w:rFonts w:eastAsia="方正书宋简体"/>
          <w:kern w:val="0"/>
          <w:sz w:val="24"/>
          <w:szCs w:val="24"/>
        </w:rPr>
        <w:t>（</w:t>
      </w:r>
      <w:r w:rsidRPr="00252AF3">
        <w:rPr>
          <w:rFonts w:eastAsia="方正书宋简体"/>
          <w:kern w:val="0"/>
          <w:sz w:val="24"/>
          <w:szCs w:val="24"/>
        </w:rPr>
        <w:t>2</w:t>
      </w:r>
      <w:r w:rsidRPr="00252AF3">
        <w:rPr>
          <w:rFonts w:eastAsia="方正书宋简体"/>
          <w:kern w:val="0"/>
          <w:sz w:val="24"/>
          <w:szCs w:val="24"/>
        </w:rPr>
        <w:t>）在</w:t>
      </w:r>
      <w:r w:rsidRPr="00252AF3">
        <w:rPr>
          <w:rFonts w:eastAsia="方正书宋简体"/>
          <w:kern w:val="0"/>
          <w:sz w:val="24"/>
          <w:szCs w:val="24"/>
        </w:rPr>
        <w:t>CSSCI</w:t>
      </w:r>
      <w:r w:rsidRPr="00252AF3">
        <w:rPr>
          <w:rFonts w:eastAsia="方正书宋简体"/>
          <w:kern w:val="0"/>
          <w:sz w:val="24"/>
          <w:szCs w:val="24"/>
        </w:rPr>
        <w:t>收录期刊上发表</w:t>
      </w:r>
      <w:r w:rsidRPr="00252AF3">
        <w:rPr>
          <w:rFonts w:eastAsia="方正书宋简体"/>
          <w:kern w:val="0"/>
          <w:sz w:val="24"/>
          <w:szCs w:val="24"/>
        </w:rPr>
        <w:t>2</w:t>
      </w:r>
      <w:r w:rsidRPr="00252AF3">
        <w:rPr>
          <w:rFonts w:eastAsia="方正书宋简体"/>
          <w:kern w:val="0"/>
          <w:sz w:val="24"/>
          <w:szCs w:val="24"/>
        </w:rPr>
        <w:t>篇学位论文；</w:t>
      </w:r>
    </w:p>
    <w:p w:rsidR="00E85ECD" w:rsidRPr="00252AF3" w:rsidRDefault="00E85ECD" w:rsidP="00E85ECD">
      <w:pPr>
        <w:adjustRightInd w:val="0"/>
        <w:snapToGrid w:val="0"/>
        <w:ind w:firstLineChars="200" w:firstLine="480"/>
        <w:rPr>
          <w:rFonts w:eastAsia="方正书宋简体"/>
          <w:kern w:val="0"/>
          <w:sz w:val="24"/>
          <w:szCs w:val="24"/>
        </w:rPr>
      </w:pPr>
      <w:r w:rsidRPr="00252AF3">
        <w:rPr>
          <w:rFonts w:eastAsia="方正书宋简体"/>
          <w:kern w:val="0"/>
          <w:sz w:val="24"/>
          <w:szCs w:val="24"/>
        </w:rPr>
        <w:t>（</w:t>
      </w:r>
      <w:r w:rsidRPr="00252AF3">
        <w:rPr>
          <w:rFonts w:eastAsia="方正书宋简体"/>
          <w:kern w:val="0"/>
          <w:sz w:val="24"/>
          <w:szCs w:val="24"/>
        </w:rPr>
        <w:t>3</w:t>
      </w:r>
      <w:r w:rsidRPr="00252AF3">
        <w:rPr>
          <w:rFonts w:eastAsia="方正书宋简体"/>
          <w:kern w:val="0"/>
          <w:sz w:val="24"/>
          <w:szCs w:val="24"/>
        </w:rPr>
        <w:t>）在</w:t>
      </w:r>
      <w:r w:rsidRPr="00252AF3">
        <w:rPr>
          <w:rFonts w:eastAsia="方正书宋简体"/>
          <w:kern w:val="0"/>
          <w:sz w:val="24"/>
          <w:szCs w:val="24"/>
        </w:rPr>
        <w:t>EI</w:t>
      </w:r>
      <w:r w:rsidRPr="00252AF3">
        <w:rPr>
          <w:rFonts w:eastAsia="方正书宋简体"/>
          <w:kern w:val="0"/>
          <w:sz w:val="24"/>
          <w:szCs w:val="24"/>
        </w:rPr>
        <w:t>收录期刊上（不包括会议论文）发表</w:t>
      </w:r>
      <w:r w:rsidRPr="00252AF3">
        <w:rPr>
          <w:rFonts w:eastAsia="方正书宋简体"/>
          <w:kern w:val="0"/>
          <w:sz w:val="24"/>
          <w:szCs w:val="24"/>
        </w:rPr>
        <w:t>2</w:t>
      </w:r>
      <w:r w:rsidRPr="00252AF3">
        <w:rPr>
          <w:rFonts w:eastAsia="方正书宋简体"/>
          <w:kern w:val="0"/>
          <w:sz w:val="24"/>
          <w:szCs w:val="24"/>
        </w:rPr>
        <w:t>篇学位论文；</w:t>
      </w:r>
    </w:p>
    <w:p w:rsidR="00E85ECD" w:rsidRPr="00252AF3" w:rsidRDefault="00E85ECD" w:rsidP="00E85ECD">
      <w:pPr>
        <w:adjustRightInd w:val="0"/>
        <w:snapToGrid w:val="0"/>
        <w:ind w:firstLineChars="200" w:firstLine="480"/>
        <w:rPr>
          <w:rFonts w:eastAsia="方正书宋简体"/>
          <w:kern w:val="0"/>
          <w:sz w:val="24"/>
          <w:szCs w:val="24"/>
        </w:rPr>
      </w:pPr>
      <w:r w:rsidRPr="00252AF3">
        <w:rPr>
          <w:rFonts w:eastAsia="方正书宋简体"/>
          <w:kern w:val="0"/>
          <w:sz w:val="24"/>
          <w:szCs w:val="24"/>
        </w:rPr>
        <w:t>（</w:t>
      </w:r>
      <w:r w:rsidRPr="00252AF3">
        <w:rPr>
          <w:rFonts w:eastAsia="方正书宋简体"/>
          <w:kern w:val="0"/>
          <w:sz w:val="24"/>
          <w:szCs w:val="24"/>
        </w:rPr>
        <w:t>4</w:t>
      </w:r>
      <w:r w:rsidRPr="00252AF3">
        <w:rPr>
          <w:rFonts w:eastAsia="方正书宋简体"/>
          <w:kern w:val="0"/>
          <w:sz w:val="24"/>
          <w:szCs w:val="24"/>
        </w:rPr>
        <w:t>）在《中国社会科学》、《经济研究》、《管理世界》发表</w:t>
      </w:r>
      <w:r w:rsidRPr="00252AF3">
        <w:rPr>
          <w:rFonts w:eastAsia="方正书宋简体"/>
          <w:kern w:val="0"/>
          <w:sz w:val="24"/>
          <w:szCs w:val="24"/>
        </w:rPr>
        <w:t>1</w:t>
      </w:r>
      <w:r w:rsidRPr="00252AF3">
        <w:rPr>
          <w:rFonts w:eastAsia="方正书宋简体"/>
          <w:kern w:val="0"/>
          <w:sz w:val="24"/>
          <w:szCs w:val="24"/>
        </w:rPr>
        <w:t>篇学位论文。</w:t>
      </w:r>
    </w:p>
    <w:p w:rsidR="00E85ECD" w:rsidRPr="00252AF3" w:rsidRDefault="00E85ECD" w:rsidP="00E85ECD">
      <w:pPr>
        <w:adjustRightInd w:val="0"/>
        <w:snapToGrid w:val="0"/>
        <w:ind w:firstLineChars="200" w:firstLine="480"/>
        <w:rPr>
          <w:rFonts w:eastAsia="方正书宋简体"/>
          <w:kern w:val="0"/>
          <w:sz w:val="24"/>
          <w:szCs w:val="24"/>
        </w:rPr>
      </w:pPr>
      <w:r w:rsidRPr="00252AF3">
        <w:rPr>
          <w:rFonts w:eastAsia="方正书宋简体"/>
          <w:kern w:val="0"/>
          <w:sz w:val="24"/>
          <w:szCs w:val="24"/>
        </w:rPr>
        <w:t>（二）全日制学术学位硕士研究生发表学位论文应达到以下条件之一</w:t>
      </w:r>
      <w:r w:rsidRPr="00252AF3">
        <w:rPr>
          <w:rFonts w:eastAsia="方正书宋简体" w:hint="eastAsia"/>
          <w:kern w:val="0"/>
          <w:sz w:val="24"/>
          <w:szCs w:val="24"/>
        </w:rPr>
        <w:t>：</w:t>
      </w:r>
    </w:p>
    <w:p w:rsidR="00E85ECD" w:rsidRPr="00252AF3" w:rsidRDefault="00E85ECD" w:rsidP="00E85ECD">
      <w:pPr>
        <w:adjustRightInd w:val="0"/>
        <w:snapToGrid w:val="0"/>
        <w:ind w:firstLineChars="200" w:firstLine="480"/>
        <w:rPr>
          <w:rFonts w:eastAsia="方正书宋简体"/>
          <w:kern w:val="0"/>
          <w:sz w:val="24"/>
          <w:szCs w:val="24"/>
        </w:rPr>
      </w:pPr>
      <w:r w:rsidRPr="00252AF3">
        <w:rPr>
          <w:rFonts w:eastAsia="方正书宋简体"/>
          <w:kern w:val="0"/>
          <w:sz w:val="24"/>
          <w:szCs w:val="24"/>
        </w:rPr>
        <w:t>1</w:t>
      </w:r>
      <w:r w:rsidRPr="00252AF3">
        <w:rPr>
          <w:rFonts w:eastAsia="方正书宋简体"/>
          <w:kern w:val="0"/>
          <w:sz w:val="24"/>
          <w:szCs w:val="24"/>
        </w:rPr>
        <w:t>．在</w:t>
      </w:r>
      <w:r w:rsidRPr="00252AF3">
        <w:rPr>
          <w:rFonts w:eastAsia="方正书宋简体"/>
          <w:kern w:val="0"/>
          <w:sz w:val="24"/>
          <w:szCs w:val="24"/>
        </w:rPr>
        <w:t>SCI</w:t>
      </w:r>
      <w:r w:rsidRPr="00252AF3">
        <w:rPr>
          <w:rFonts w:eastAsia="方正书宋简体"/>
          <w:kern w:val="0"/>
          <w:sz w:val="24"/>
          <w:szCs w:val="24"/>
        </w:rPr>
        <w:t>、</w:t>
      </w:r>
      <w:r w:rsidRPr="00252AF3">
        <w:rPr>
          <w:rFonts w:eastAsia="方正书宋简体"/>
          <w:kern w:val="0"/>
          <w:sz w:val="24"/>
          <w:szCs w:val="24"/>
        </w:rPr>
        <w:t>EI</w:t>
      </w:r>
      <w:r w:rsidRPr="00252AF3">
        <w:rPr>
          <w:rFonts w:eastAsia="方正书宋简体"/>
          <w:kern w:val="0"/>
          <w:sz w:val="24"/>
          <w:szCs w:val="24"/>
        </w:rPr>
        <w:t>（不包括会议论文）、</w:t>
      </w:r>
      <w:r w:rsidRPr="00252AF3">
        <w:rPr>
          <w:rFonts w:eastAsia="方正书宋简体"/>
          <w:kern w:val="0"/>
          <w:sz w:val="24"/>
          <w:szCs w:val="24"/>
        </w:rPr>
        <w:t>ISTP</w:t>
      </w:r>
      <w:r w:rsidRPr="00252AF3">
        <w:rPr>
          <w:rFonts w:eastAsia="方正书宋简体"/>
          <w:kern w:val="0"/>
          <w:sz w:val="24"/>
          <w:szCs w:val="24"/>
        </w:rPr>
        <w:t>、</w:t>
      </w:r>
      <w:r w:rsidRPr="00252AF3">
        <w:rPr>
          <w:rFonts w:eastAsia="方正书宋简体"/>
          <w:kern w:val="0"/>
          <w:sz w:val="24"/>
          <w:szCs w:val="24"/>
        </w:rPr>
        <w:t>SSCI</w:t>
      </w:r>
      <w:r w:rsidRPr="00252AF3">
        <w:rPr>
          <w:rFonts w:eastAsia="方正书宋简体"/>
          <w:kern w:val="0"/>
          <w:sz w:val="24"/>
          <w:szCs w:val="24"/>
        </w:rPr>
        <w:t>、</w:t>
      </w:r>
      <w:r w:rsidRPr="00252AF3">
        <w:rPr>
          <w:rFonts w:eastAsia="方正书宋简体"/>
          <w:kern w:val="0"/>
          <w:sz w:val="24"/>
          <w:szCs w:val="24"/>
        </w:rPr>
        <w:t>CSSCI</w:t>
      </w:r>
      <w:r w:rsidRPr="00252AF3">
        <w:rPr>
          <w:rFonts w:eastAsia="方正书宋简体"/>
          <w:kern w:val="0"/>
          <w:sz w:val="24"/>
          <w:szCs w:val="24"/>
        </w:rPr>
        <w:t>等检索收录期刊上发表</w:t>
      </w:r>
      <w:r w:rsidRPr="00252AF3">
        <w:rPr>
          <w:rFonts w:eastAsia="方正书宋简体"/>
          <w:kern w:val="0"/>
          <w:sz w:val="24"/>
          <w:szCs w:val="24"/>
        </w:rPr>
        <w:t>1</w:t>
      </w:r>
      <w:r w:rsidRPr="00252AF3">
        <w:rPr>
          <w:rFonts w:eastAsia="方正书宋简体"/>
          <w:kern w:val="0"/>
          <w:sz w:val="24"/>
          <w:szCs w:val="24"/>
        </w:rPr>
        <w:t>篇本专业研究领域内的学位论文；</w:t>
      </w:r>
    </w:p>
    <w:p w:rsidR="00E85ECD" w:rsidRPr="00252AF3" w:rsidRDefault="00E85ECD" w:rsidP="00E85ECD">
      <w:pPr>
        <w:adjustRightInd w:val="0"/>
        <w:snapToGrid w:val="0"/>
        <w:ind w:firstLineChars="200" w:firstLine="480"/>
        <w:rPr>
          <w:rFonts w:eastAsia="方正书宋简体"/>
          <w:kern w:val="0"/>
          <w:sz w:val="24"/>
          <w:szCs w:val="24"/>
        </w:rPr>
      </w:pPr>
      <w:r w:rsidRPr="00252AF3">
        <w:rPr>
          <w:rFonts w:eastAsia="方正书宋简体"/>
          <w:kern w:val="0"/>
          <w:sz w:val="24"/>
          <w:szCs w:val="24"/>
        </w:rPr>
        <w:t>2</w:t>
      </w:r>
      <w:r w:rsidRPr="00252AF3">
        <w:rPr>
          <w:rFonts w:eastAsia="方正书宋简体"/>
          <w:kern w:val="0"/>
          <w:sz w:val="24"/>
          <w:szCs w:val="24"/>
        </w:rPr>
        <w:t>．在全国中文核心期刊（包括石河子大学学报（自然科学版）和石河子大学学报（</w:t>
      </w:r>
      <w:proofErr w:type="gramStart"/>
      <w:r w:rsidRPr="00252AF3">
        <w:rPr>
          <w:rFonts w:eastAsia="方正书宋简体"/>
          <w:kern w:val="0"/>
          <w:sz w:val="24"/>
          <w:szCs w:val="24"/>
        </w:rPr>
        <w:t>哲社版</w:t>
      </w:r>
      <w:proofErr w:type="gramEnd"/>
      <w:r w:rsidRPr="00252AF3">
        <w:rPr>
          <w:rFonts w:eastAsia="方正书宋简体"/>
          <w:kern w:val="0"/>
          <w:sz w:val="24"/>
          <w:szCs w:val="24"/>
        </w:rPr>
        <w:t>））上发表</w:t>
      </w:r>
      <w:r w:rsidRPr="00252AF3">
        <w:rPr>
          <w:rFonts w:eastAsia="方正书宋简体"/>
          <w:kern w:val="0"/>
          <w:sz w:val="24"/>
          <w:szCs w:val="24"/>
        </w:rPr>
        <w:t>1</w:t>
      </w:r>
      <w:r w:rsidRPr="00252AF3">
        <w:rPr>
          <w:rFonts w:eastAsia="方正书宋简体"/>
          <w:kern w:val="0"/>
          <w:sz w:val="24"/>
          <w:szCs w:val="24"/>
        </w:rPr>
        <w:t>篇本专业研究领域内的学位论文（不包括综述性论文）。</w:t>
      </w:r>
    </w:p>
    <w:p w:rsidR="00E85ECD" w:rsidRPr="00252AF3" w:rsidRDefault="00E85ECD" w:rsidP="00E85ECD">
      <w:pPr>
        <w:adjustRightInd w:val="0"/>
        <w:snapToGrid w:val="0"/>
        <w:ind w:firstLineChars="200" w:firstLine="480"/>
        <w:rPr>
          <w:rFonts w:eastAsia="方正书宋简体"/>
          <w:kern w:val="0"/>
          <w:sz w:val="24"/>
          <w:szCs w:val="24"/>
        </w:rPr>
      </w:pPr>
      <w:r w:rsidRPr="00252AF3">
        <w:rPr>
          <w:rFonts w:eastAsia="方正书宋简体"/>
          <w:kern w:val="0"/>
          <w:sz w:val="24"/>
          <w:szCs w:val="24"/>
        </w:rPr>
        <w:t>（三）全日制专业学位硕士研究生、在职攻读硕士学位研究生、非全日制专业学位研究生在公开正式刊物上发表</w:t>
      </w:r>
      <w:r w:rsidRPr="00252AF3">
        <w:rPr>
          <w:rFonts w:eastAsia="方正书宋简体"/>
          <w:kern w:val="0"/>
          <w:sz w:val="24"/>
          <w:szCs w:val="24"/>
        </w:rPr>
        <w:t>1</w:t>
      </w:r>
      <w:r w:rsidRPr="00252AF3">
        <w:rPr>
          <w:rFonts w:eastAsia="方正书宋简体"/>
          <w:kern w:val="0"/>
          <w:sz w:val="24"/>
          <w:szCs w:val="24"/>
        </w:rPr>
        <w:t>篇本专业研究领域内的学位论文或其项目（产品）设计、调研报告、文学艺术作品等获得省部级以上奖励，其中国家级奖排名前六位，省部级一等奖排名前四位、二等奖前三位、三等奖前二位；或获得国家实用新型专利（已获得专利号），排序前两名。</w:t>
      </w:r>
    </w:p>
    <w:p w:rsidR="00E85ECD" w:rsidRPr="00252AF3" w:rsidRDefault="00E85ECD" w:rsidP="00E85ECD">
      <w:pPr>
        <w:adjustRightInd w:val="0"/>
        <w:snapToGrid w:val="0"/>
        <w:ind w:firstLineChars="200" w:firstLine="480"/>
        <w:rPr>
          <w:rFonts w:eastAsia="方正书宋简体"/>
          <w:kern w:val="0"/>
          <w:sz w:val="24"/>
          <w:szCs w:val="24"/>
        </w:rPr>
      </w:pPr>
      <w:r w:rsidRPr="00252AF3">
        <w:rPr>
          <w:rFonts w:ascii="黑体" w:eastAsia="黑体" w:hAnsi="黑体" w:hint="eastAsia"/>
          <w:kern w:val="0"/>
          <w:sz w:val="24"/>
          <w:szCs w:val="24"/>
        </w:rPr>
        <w:t>第二条</w:t>
      </w:r>
      <w:r w:rsidRPr="00252AF3">
        <w:rPr>
          <w:rFonts w:eastAsia="方正书宋简体" w:hint="eastAsia"/>
          <w:kern w:val="0"/>
          <w:sz w:val="24"/>
          <w:szCs w:val="24"/>
        </w:rPr>
        <w:t xml:space="preserve">  </w:t>
      </w:r>
      <w:r w:rsidRPr="00252AF3">
        <w:rPr>
          <w:rFonts w:eastAsia="方正书宋简体"/>
          <w:kern w:val="0"/>
          <w:sz w:val="24"/>
          <w:szCs w:val="24"/>
        </w:rPr>
        <w:t>学位论文发表的具体说明</w:t>
      </w:r>
    </w:p>
    <w:p w:rsidR="00E85ECD" w:rsidRPr="00252AF3" w:rsidRDefault="00E85ECD" w:rsidP="00E85ECD">
      <w:pPr>
        <w:adjustRightInd w:val="0"/>
        <w:snapToGrid w:val="0"/>
        <w:ind w:firstLineChars="200" w:firstLine="480"/>
        <w:rPr>
          <w:rFonts w:eastAsia="方正书宋简体"/>
          <w:kern w:val="0"/>
          <w:sz w:val="24"/>
          <w:szCs w:val="24"/>
        </w:rPr>
      </w:pPr>
      <w:r w:rsidRPr="00252AF3">
        <w:rPr>
          <w:rFonts w:eastAsia="方正书宋简体"/>
          <w:kern w:val="0"/>
          <w:sz w:val="24"/>
          <w:szCs w:val="24"/>
        </w:rPr>
        <w:t>1</w:t>
      </w:r>
      <w:r w:rsidRPr="00252AF3">
        <w:rPr>
          <w:rFonts w:eastAsia="方正书宋简体"/>
          <w:kern w:val="0"/>
          <w:sz w:val="24"/>
          <w:szCs w:val="24"/>
        </w:rPr>
        <w:t>．全日制博士、硕士研究生要求发表学位论文的第一署名单位必须是</w:t>
      </w:r>
      <w:r w:rsidRPr="00252AF3">
        <w:rPr>
          <w:rFonts w:eastAsia="方正书宋简体"/>
          <w:kern w:val="0"/>
          <w:sz w:val="24"/>
          <w:szCs w:val="24"/>
        </w:rPr>
        <w:t>“</w:t>
      </w:r>
      <w:r w:rsidRPr="00252AF3">
        <w:rPr>
          <w:rFonts w:eastAsia="方正书宋简体"/>
          <w:kern w:val="0"/>
          <w:sz w:val="24"/>
          <w:szCs w:val="24"/>
        </w:rPr>
        <w:t>石河子大学</w:t>
      </w:r>
      <w:r w:rsidRPr="00252AF3">
        <w:rPr>
          <w:rFonts w:eastAsia="方正书宋简体"/>
          <w:kern w:val="0"/>
          <w:sz w:val="24"/>
          <w:szCs w:val="24"/>
        </w:rPr>
        <w:t>”</w:t>
      </w:r>
      <w:r w:rsidRPr="00252AF3">
        <w:rPr>
          <w:rFonts w:eastAsia="方正书宋简体"/>
          <w:kern w:val="0"/>
          <w:sz w:val="24"/>
          <w:szCs w:val="24"/>
        </w:rPr>
        <w:t>，且为在学期间（指正式入学之日后）的学位论文。研究生发表论文作者署名要求如下：自然科学类：研究生为第一作者，导师为通讯作者；人文社科类：研究生为第一作者，导师为第二作者或导师为第一作者，研究生为第二作者</w:t>
      </w:r>
      <w:r w:rsidRPr="00252AF3">
        <w:rPr>
          <w:rFonts w:eastAsia="方正书宋简体"/>
          <w:kern w:val="0"/>
          <w:sz w:val="24"/>
          <w:szCs w:val="24"/>
        </w:rPr>
        <w:lastRenderedPageBreak/>
        <w:t>均可。申请人发表的学位论文必须与其学位论文内容相关。</w:t>
      </w:r>
    </w:p>
    <w:p w:rsidR="00E85ECD" w:rsidRPr="00252AF3" w:rsidRDefault="00E85ECD" w:rsidP="00E85ECD">
      <w:pPr>
        <w:adjustRightInd w:val="0"/>
        <w:snapToGrid w:val="0"/>
        <w:ind w:firstLineChars="200" w:firstLine="480"/>
        <w:rPr>
          <w:rFonts w:eastAsia="方正书宋简体"/>
          <w:kern w:val="0"/>
          <w:sz w:val="24"/>
          <w:szCs w:val="24"/>
        </w:rPr>
      </w:pPr>
      <w:r w:rsidRPr="00252AF3">
        <w:rPr>
          <w:rFonts w:eastAsia="方正书宋简体"/>
          <w:kern w:val="0"/>
          <w:sz w:val="24"/>
          <w:szCs w:val="24"/>
        </w:rPr>
        <w:t>2</w:t>
      </w:r>
      <w:r w:rsidRPr="00252AF3">
        <w:rPr>
          <w:rFonts w:eastAsia="方正书宋简体"/>
          <w:kern w:val="0"/>
          <w:sz w:val="24"/>
          <w:szCs w:val="24"/>
        </w:rPr>
        <w:t>．在职攻读硕士学位人员发表学位论文的署名单位一般应为</w:t>
      </w:r>
      <w:r w:rsidRPr="00252AF3">
        <w:rPr>
          <w:rFonts w:eastAsia="方正书宋简体"/>
          <w:kern w:val="0"/>
          <w:sz w:val="24"/>
          <w:szCs w:val="24"/>
        </w:rPr>
        <w:t>“</w:t>
      </w:r>
      <w:r w:rsidRPr="00252AF3">
        <w:rPr>
          <w:rFonts w:eastAsia="方正书宋简体"/>
          <w:kern w:val="0"/>
          <w:sz w:val="24"/>
          <w:szCs w:val="24"/>
        </w:rPr>
        <w:t>石河子大学</w:t>
      </w:r>
      <w:r w:rsidRPr="00252AF3">
        <w:rPr>
          <w:rFonts w:eastAsia="方正书宋简体"/>
          <w:kern w:val="0"/>
          <w:sz w:val="24"/>
          <w:szCs w:val="24"/>
        </w:rPr>
        <w:t>”</w:t>
      </w:r>
      <w:r w:rsidRPr="00252AF3">
        <w:rPr>
          <w:rFonts w:eastAsia="方正书宋简体"/>
          <w:kern w:val="0"/>
          <w:sz w:val="24"/>
          <w:szCs w:val="24"/>
        </w:rPr>
        <w:t>；若署名单位为本人工作单位，则必须显示出</w:t>
      </w:r>
      <w:r w:rsidRPr="00252AF3">
        <w:rPr>
          <w:rFonts w:eastAsia="方正书宋简体"/>
          <w:kern w:val="0"/>
          <w:sz w:val="24"/>
          <w:szCs w:val="24"/>
        </w:rPr>
        <w:t>“</w:t>
      </w:r>
      <w:r w:rsidRPr="00252AF3">
        <w:rPr>
          <w:rFonts w:eastAsia="方正书宋简体"/>
          <w:kern w:val="0"/>
          <w:sz w:val="24"/>
          <w:szCs w:val="24"/>
        </w:rPr>
        <w:t>石河子大学</w:t>
      </w:r>
      <w:r w:rsidRPr="00252AF3">
        <w:rPr>
          <w:rFonts w:eastAsia="方正书宋简体"/>
          <w:kern w:val="0"/>
          <w:sz w:val="24"/>
          <w:szCs w:val="24"/>
        </w:rPr>
        <w:t>”</w:t>
      </w:r>
      <w:r w:rsidRPr="00252AF3">
        <w:rPr>
          <w:rFonts w:eastAsia="方正书宋简体"/>
          <w:kern w:val="0"/>
          <w:sz w:val="24"/>
          <w:szCs w:val="24"/>
        </w:rPr>
        <w:t>的有关信息。其成果应是获得入学资格（或通过资格审查）之后取得的成果。</w:t>
      </w:r>
    </w:p>
    <w:p w:rsidR="00E85ECD" w:rsidRPr="00252AF3" w:rsidRDefault="00E85ECD" w:rsidP="00E85ECD">
      <w:pPr>
        <w:adjustRightInd w:val="0"/>
        <w:snapToGrid w:val="0"/>
        <w:ind w:firstLineChars="200" w:firstLine="480"/>
        <w:rPr>
          <w:rFonts w:eastAsia="方正书宋简体"/>
          <w:kern w:val="0"/>
          <w:sz w:val="24"/>
          <w:szCs w:val="24"/>
        </w:rPr>
      </w:pPr>
      <w:r w:rsidRPr="00252AF3">
        <w:rPr>
          <w:rFonts w:eastAsia="方正书宋简体"/>
          <w:kern w:val="0"/>
          <w:sz w:val="24"/>
          <w:szCs w:val="24"/>
        </w:rPr>
        <w:t>3</w:t>
      </w:r>
      <w:r w:rsidRPr="00252AF3">
        <w:rPr>
          <w:rFonts w:eastAsia="方正书宋简体"/>
          <w:kern w:val="0"/>
          <w:sz w:val="24"/>
          <w:szCs w:val="24"/>
        </w:rPr>
        <w:t>．</w:t>
      </w:r>
      <w:r w:rsidRPr="00252AF3">
        <w:rPr>
          <w:rFonts w:eastAsia="方正书宋简体"/>
          <w:kern w:val="0"/>
          <w:sz w:val="24"/>
          <w:szCs w:val="24"/>
        </w:rPr>
        <w:t>“</w:t>
      </w:r>
      <w:r w:rsidRPr="00252AF3">
        <w:rPr>
          <w:rFonts w:eastAsia="方正书宋简体"/>
          <w:kern w:val="0"/>
          <w:sz w:val="24"/>
          <w:szCs w:val="24"/>
        </w:rPr>
        <w:t>全国中文核心期刊</w:t>
      </w:r>
      <w:r w:rsidRPr="00252AF3">
        <w:rPr>
          <w:rFonts w:eastAsia="方正书宋简体"/>
          <w:kern w:val="0"/>
          <w:sz w:val="24"/>
          <w:szCs w:val="24"/>
        </w:rPr>
        <w:t>”</w:t>
      </w:r>
      <w:r w:rsidRPr="00252AF3">
        <w:rPr>
          <w:rFonts w:eastAsia="方正书宋简体"/>
          <w:kern w:val="0"/>
          <w:sz w:val="24"/>
          <w:szCs w:val="24"/>
        </w:rPr>
        <w:t>以北京大学图书馆等单位主持编纂并发布的《中文核心期刊要目总览》为准。研究生发表的学位论文，以期刊出版当年的全国中文核心期刊目录为准。</w:t>
      </w:r>
    </w:p>
    <w:p w:rsidR="00E85ECD" w:rsidRPr="00252AF3" w:rsidRDefault="00E85ECD" w:rsidP="00E85ECD">
      <w:pPr>
        <w:adjustRightInd w:val="0"/>
        <w:snapToGrid w:val="0"/>
        <w:ind w:firstLineChars="200" w:firstLine="480"/>
        <w:rPr>
          <w:rFonts w:eastAsia="方正书宋简体"/>
          <w:kern w:val="0"/>
          <w:sz w:val="24"/>
          <w:szCs w:val="24"/>
        </w:rPr>
      </w:pPr>
      <w:r w:rsidRPr="00252AF3">
        <w:rPr>
          <w:rFonts w:eastAsia="方正书宋简体"/>
          <w:kern w:val="0"/>
          <w:sz w:val="24"/>
          <w:szCs w:val="24"/>
        </w:rPr>
        <w:t>4</w:t>
      </w:r>
      <w:r w:rsidRPr="00252AF3">
        <w:rPr>
          <w:rFonts w:eastAsia="方正书宋简体"/>
          <w:kern w:val="0"/>
          <w:sz w:val="24"/>
          <w:szCs w:val="24"/>
        </w:rPr>
        <w:t>．研究生若在国际一流学术刊物如《</w:t>
      </w:r>
      <w:r w:rsidRPr="00252AF3">
        <w:rPr>
          <w:rFonts w:eastAsia="方正书宋简体"/>
          <w:kern w:val="0"/>
          <w:sz w:val="24"/>
          <w:szCs w:val="24"/>
        </w:rPr>
        <w:t>Nature</w:t>
      </w:r>
      <w:r w:rsidRPr="00252AF3">
        <w:rPr>
          <w:rFonts w:eastAsia="方正书宋简体"/>
          <w:kern w:val="0"/>
          <w:sz w:val="24"/>
          <w:szCs w:val="24"/>
        </w:rPr>
        <w:t>》、《</w:t>
      </w:r>
      <w:r w:rsidRPr="00252AF3">
        <w:rPr>
          <w:rFonts w:eastAsia="方正书宋简体"/>
          <w:kern w:val="0"/>
          <w:sz w:val="24"/>
          <w:szCs w:val="24"/>
        </w:rPr>
        <w:t>Science</w:t>
      </w:r>
      <w:r w:rsidRPr="00252AF3">
        <w:rPr>
          <w:rFonts w:eastAsia="方正书宋简体"/>
          <w:kern w:val="0"/>
          <w:sz w:val="24"/>
          <w:szCs w:val="24"/>
        </w:rPr>
        <w:t>》发表与其学位论文有关的学位论文，其它论文篇数不作要求。</w:t>
      </w:r>
    </w:p>
    <w:p w:rsidR="00E85ECD" w:rsidRPr="00252AF3" w:rsidRDefault="00E85ECD" w:rsidP="00E85ECD">
      <w:pPr>
        <w:adjustRightInd w:val="0"/>
        <w:snapToGrid w:val="0"/>
        <w:ind w:firstLineChars="200" w:firstLine="480"/>
        <w:rPr>
          <w:rFonts w:eastAsia="方正书宋简体"/>
          <w:kern w:val="0"/>
          <w:sz w:val="24"/>
          <w:szCs w:val="24"/>
        </w:rPr>
      </w:pPr>
      <w:r w:rsidRPr="00252AF3">
        <w:rPr>
          <w:rFonts w:eastAsia="方正书宋简体"/>
          <w:kern w:val="0"/>
          <w:sz w:val="24"/>
          <w:szCs w:val="24"/>
        </w:rPr>
        <w:t>5</w:t>
      </w:r>
      <w:r w:rsidRPr="00252AF3">
        <w:rPr>
          <w:rFonts w:eastAsia="方正书宋简体"/>
          <w:kern w:val="0"/>
          <w:sz w:val="24"/>
          <w:szCs w:val="24"/>
        </w:rPr>
        <w:t>．研究生的学位论文（与其学位论文相关）在《人民日报》与《光明日报》的理论、学术版面发表或被《新华文摘》、《人大报刊复印资料》、《中国社会科学文摘》、《全国高校文科学报文摘》全文转摘者，可视同中文核心期刊发表论文，其中《新华文摘》摘要论文，可视同</w:t>
      </w:r>
      <w:r w:rsidRPr="00252AF3">
        <w:rPr>
          <w:rFonts w:eastAsia="方正书宋简体"/>
          <w:kern w:val="0"/>
          <w:sz w:val="24"/>
          <w:szCs w:val="24"/>
        </w:rPr>
        <w:t>CSSCI</w:t>
      </w:r>
      <w:proofErr w:type="gramStart"/>
      <w:r w:rsidRPr="00252AF3">
        <w:rPr>
          <w:rFonts w:eastAsia="方正书宋简体"/>
          <w:kern w:val="0"/>
          <w:sz w:val="24"/>
          <w:szCs w:val="24"/>
        </w:rPr>
        <w:t>源刊论文</w:t>
      </w:r>
      <w:proofErr w:type="gramEnd"/>
      <w:r w:rsidRPr="00252AF3">
        <w:rPr>
          <w:rFonts w:eastAsia="方正书宋简体"/>
          <w:kern w:val="0"/>
          <w:sz w:val="24"/>
          <w:szCs w:val="24"/>
        </w:rPr>
        <w:t>（转载刊物与原</w:t>
      </w:r>
      <w:proofErr w:type="gramStart"/>
      <w:r w:rsidRPr="00252AF3">
        <w:rPr>
          <w:rFonts w:eastAsia="方正书宋简体"/>
          <w:kern w:val="0"/>
          <w:sz w:val="24"/>
          <w:szCs w:val="24"/>
        </w:rPr>
        <w:t>发刊物</w:t>
      </w:r>
      <w:proofErr w:type="gramEnd"/>
      <w:r w:rsidRPr="00252AF3">
        <w:rPr>
          <w:rFonts w:eastAsia="方正书宋简体"/>
          <w:kern w:val="0"/>
          <w:sz w:val="24"/>
          <w:szCs w:val="24"/>
        </w:rPr>
        <w:t>之文章只计一项，不重复计数）。</w:t>
      </w:r>
    </w:p>
    <w:p w:rsidR="00E85ECD" w:rsidRPr="00252AF3" w:rsidRDefault="00E85ECD" w:rsidP="00E85ECD">
      <w:pPr>
        <w:adjustRightInd w:val="0"/>
        <w:snapToGrid w:val="0"/>
        <w:ind w:firstLineChars="200" w:firstLine="480"/>
        <w:rPr>
          <w:rFonts w:eastAsia="方正书宋简体"/>
          <w:kern w:val="0"/>
          <w:sz w:val="24"/>
          <w:szCs w:val="24"/>
        </w:rPr>
      </w:pPr>
      <w:r w:rsidRPr="00252AF3">
        <w:rPr>
          <w:rFonts w:eastAsia="方正书宋简体"/>
          <w:kern w:val="0"/>
          <w:sz w:val="24"/>
          <w:szCs w:val="24"/>
        </w:rPr>
        <w:t>6</w:t>
      </w:r>
      <w:r w:rsidRPr="00252AF3">
        <w:rPr>
          <w:rFonts w:eastAsia="方正书宋简体"/>
          <w:kern w:val="0"/>
          <w:sz w:val="24"/>
          <w:szCs w:val="24"/>
        </w:rPr>
        <w:t>．博士</w:t>
      </w:r>
      <w:r w:rsidRPr="00252AF3">
        <w:rPr>
          <w:rFonts w:eastAsia="方正书宋简体"/>
          <w:kern w:val="0"/>
          <w:sz w:val="24"/>
          <w:szCs w:val="24"/>
        </w:rPr>
        <w:t>/</w:t>
      </w:r>
      <w:r w:rsidRPr="00252AF3">
        <w:rPr>
          <w:rFonts w:eastAsia="方正书宋简体"/>
          <w:kern w:val="0"/>
          <w:sz w:val="24"/>
          <w:szCs w:val="24"/>
        </w:rPr>
        <w:t>硕士研究生在学期间的国家发明专利（已获得公开号，排序前</w:t>
      </w:r>
      <w:r w:rsidRPr="00252AF3">
        <w:rPr>
          <w:rFonts w:eastAsia="方正书宋简体"/>
          <w:kern w:val="0"/>
          <w:sz w:val="24"/>
          <w:szCs w:val="24"/>
        </w:rPr>
        <w:t>3</w:t>
      </w:r>
      <w:r w:rsidRPr="00252AF3">
        <w:rPr>
          <w:rFonts w:eastAsia="方正书宋简体"/>
          <w:kern w:val="0"/>
          <w:sz w:val="24"/>
          <w:szCs w:val="24"/>
        </w:rPr>
        <w:t>名），可代替本学科中文核心期刊论文</w:t>
      </w:r>
      <w:r w:rsidRPr="00252AF3">
        <w:rPr>
          <w:rFonts w:eastAsia="方正书宋简体"/>
          <w:kern w:val="0"/>
          <w:sz w:val="24"/>
          <w:szCs w:val="24"/>
        </w:rPr>
        <w:t>1</w:t>
      </w:r>
      <w:r w:rsidRPr="00252AF3">
        <w:rPr>
          <w:rFonts w:eastAsia="方正书宋简体"/>
          <w:kern w:val="0"/>
          <w:sz w:val="24"/>
          <w:szCs w:val="24"/>
        </w:rPr>
        <w:t>篇。</w:t>
      </w:r>
    </w:p>
    <w:p w:rsidR="00E85ECD" w:rsidRPr="00252AF3" w:rsidRDefault="00E85ECD" w:rsidP="00E85ECD">
      <w:pPr>
        <w:adjustRightInd w:val="0"/>
        <w:snapToGrid w:val="0"/>
        <w:ind w:firstLineChars="200" w:firstLine="480"/>
        <w:rPr>
          <w:rFonts w:eastAsia="方正书宋简体"/>
          <w:kern w:val="0"/>
          <w:sz w:val="24"/>
          <w:szCs w:val="24"/>
        </w:rPr>
      </w:pPr>
      <w:r w:rsidRPr="00252AF3">
        <w:rPr>
          <w:rFonts w:eastAsia="方正书宋简体"/>
          <w:kern w:val="0"/>
          <w:sz w:val="24"/>
          <w:szCs w:val="24"/>
        </w:rPr>
        <w:t>7</w:t>
      </w:r>
      <w:r w:rsidRPr="00252AF3">
        <w:rPr>
          <w:rFonts w:eastAsia="方正书宋简体"/>
          <w:kern w:val="0"/>
          <w:sz w:val="24"/>
          <w:szCs w:val="24"/>
        </w:rPr>
        <w:t>．鼓励各学院学位</w:t>
      </w:r>
      <w:proofErr w:type="gramStart"/>
      <w:r w:rsidRPr="00252AF3">
        <w:rPr>
          <w:rFonts w:eastAsia="方正书宋简体"/>
          <w:kern w:val="0"/>
          <w:sz w:val="24"/>
          <w:szCs w:val="24"/>
        </w:rPr>
        <w:t>评定分</w:t>
      </w:r>
      <w:proofErr w:type="gramEnd"/>
      <w:r w:rsidRPr="00252AF3">
        <w:rPr>
          <w:rFonts w:eastAsia="方正书宋简体"/>
          <w:kern w:val="0"/>
          <w:sz w:val="24"/>
          <w:szCs w:val="24"/>
        </w:rPr>
        <w:t>委员会、学部委员会</w:t>
      </w:r>
      <w:r>
        <w:rPr>
          <w:rFonts w:eastAsia="方正书宋简体" w:hint="eastAsia"/>
          <w:kern w:val="0"/>
          <w:sz w:val="24"/>
          <w:szCs w:val="24"/>
        </w:rPr>
        <w:t>（交叉学科）</w:t>
      </w:r>
      <w:r w:rsidRPr="00252AF3">
        <w:rPr>
          <w:rFonts w:eastAsia="方正书宋简体"/>
          <w:kern w:val="0"/>
          <w:sz w:val="24"/>
          <w:szCs w:val="24"/>
        </w:rPr>
        <w:t>提出并执行比本文件要求更高的标准。对培养方案规定的发表学位论文要求高于上述标准的学科专业，或某些对专业技能有特殊要求的学科专业等，按所在学院、学科专业培养方案规定要求和标准执行。</w:t>
      </w:r>
    </w:p>
    <w:p w:rsidR="00E85ECD" w:rsidRPr="00252AF3" w:rsidRDefault="00E85ECD" w:rsidP="00E85ECD">
      <w:pPr>
        <w:adjustRightInd w:val="0"/>
        <w:snapToGrid w:val="0"/>
        <w:ind w:firstLineChars="200" w:firstLine="480"/>
        <w:rPr>
          <w:rFonts w:eastAsia="方正书宋简体"/>
          <w:kern w:val="0"/>
          <w:sz w:val="24"/>
          <w:szCs w:val="24"/>
        </w:rPr>
      </w:pPr>
      <w:r w:rsidRPr="00252AF3">
        <w:rPr>
          <w:rFonts w:ascii="黑体" w:eastAsia="黑体" w:hAnsi="黑体" w:hint="eastAsia"/>
          <w:kern w:val="0"/>
          <w:sz w:val="24"/>
          <w:szCs w:val="24"/>
        </w:rPr>
        <w:t>第三条</w:t>
      </w:r>
      <w:r w:rsidRPr="00252AF3">
        <w:rPr>
          <w:rFonts w:eastAsia="方正书宋简体" w:hint="eastAsia"/>
          <w:kern w:val="0"/>
          <w:sz w:val="24"/>
          <w:szCs w:val="24"/>
        </w:rPr>
        <w:t xml:space="preserve">  </w:t>
      </w:r>
      <w:r w:rsidRPr="00252AF3">
        <w:rPr>
          <w:rFonts w:eastAsia="方正书宋简体"/>
          <w:kern w:val="0"/>
          <w:sz w:val="24"/>
          <w:szCs w:val="24"/>
        </w:rPr>
        <w:t>学位论文认定方式与程序</w:t>
      </w:r>
    </w:p>
    <w:p w:rsidR="00E85ECD" w:rsidRPr="00252AF3" w:rsidRDefault="00E85ECD" w:rsidP="00E85ECD">
      <w:pPr>
        <w:adjustRightInd w:val="0"/>
        <w:snapToGrid w:val="0"/>
        <w:ind w:firstLineChars="200" w:firstLine="480"/>
        <w:rPr>
          <w:rFonts w:eastAsia="方正书宋简体"/>
          <w:kern w:val="0"/>
          <w:sz w:val="24"/>
          <w:szCs w:val="24"/>
        </w:rPr>
      </w:pPr>
      <w:r w:rsidRPr="00252AF3">
        <w:rPr>
          <w:rFonts w:eastAsia="方正书宋简体"/>
          <w:kern w:val="0"/>
          <w:sz w:val="24"/>
          <w:szCs w:val="24"/>
        </w:rPr>
        <w:t>研究生在申请博士、硕士学位前必须发表符合要求的学位论文，并在提出学位申请的同时提交发表论文刊物的原件和封面、目录、学位论文全文及版权页的复印件，并在</w:t>
      </w:r>
      <w:r w:rsidRPr="00252AF3">
        <w:rPr>
          <w:rFonts w:eastAsia="方正书宋简体"/>
          <w:kern w:val="0"/>
          <w:sz w:val="24"/>
          <w:szCs w:val="24"/>
        </w:rPr>
        <w:t>“</w:t>
      </w:r>
      <w:r w:rsidRPr="00252AF3">
        <w:rPr>
          <w:rFonts w:eastAsia="方正书宋简体"/>
          <w:kern w:val="0"/>
          <w:sz w:val="24"/>
          <w:szCs w:val="24"/>
        </w:rPr>
        <w:t>研究生信息管理系统</w:t>
      </w:r>
      <w:r w:rsidRPr="00252AF3">
        <w:rPr>
          <w:rFonts w:eastAsia="方正书宋简体"/>
          <w:kern w:val="0"/>
          <w:sz w:val="24"/>
          <w:szCs w:val="24"/>
        </w:rPr>
        <w:t>”</w:t>
      </w:r>
      <w:r w:rsidRPr="00252AF3">
        <w:rPr>
          <w:rFonts w:eastAsia="方正书宋简体"/>
          <w:kern w:val="0"/>
          <w:sz w:val="24"/>
          <w:szCs w:val="24"/>
        </w:rPr>
        <w:t>中</w:t>
      </w:r>
      <w:r w:rsidRPr="00252AF3">
        <w:rPr>
          <w:rFonts w:eastAsia="方正书宋简体"/>
          <w:kern w:val="0"/>
          <w:sz w:val="24"/>
          <w:szCs w:val="24"/>
        </w:rPr>
        <w:t>“</w:t>
      </w:r>
      <w:r w:rsidRPr="00252AF3">
        <w:rPr>
          <w:rFonts w:eastAsia="方正书宋简体"/>
          <w:kern w:val="0"/>
          <w:sz w:val="24"/>
          <w:szCs w:val="24"/>
        </w:rPr>
        <w:t>学生发表论文</w:t>
      </w:r>
      <w:r w:rsidRPr="00252AF3">
        <w:rPr>
          <w:rFonts w:eastAsia="方正书宋简体"/>
          <w:kern w:val="0"/>
          <w:sz w:val="24"/>
          <w:szCs w:val="24"/>
        </w:rPr>
        <w:t>”</w:t>
      </w:r>
      <w:r w:rsidRPr="00252AF3">
        <w:rPr>
          <w:rFonts w:eastAsia="方正书宋简体"/>
          <w:kern w:val="0"/>
          <w:sz w:val="24"/>
          <w:szCs w:val="24"/>
        </w:rPr>
        <w:t>一</w:t>
      </w:r>
      <w:proofErr w:type="gramStart"/>
      <w:r w:rsidRPr="00252AF3">
        <w:rPr>
          <w:rFonts w:eastAsia="方正书宋简体"/>
          <w:kern w:val="0"/>
          <w:sz w:val="24"/>
          <w:szCs w:val="24"/>
        </w:rPr>
        <w:t>栏及时</w:t>
      </w:r>
      <w:proofErr w:type="gramEnd"/>
      <w:r w:rsidRPr="00252AF3">
        <w:rPr>
          <w:rFonts w:eastAsia="方正书宋简体"/>
          <w:kern w:val="0"/>
          <w:sz w:val="24"/>
          <w:szCs w:val="24"/>
        </w:rPr>
        <w:t>录入。各学院要指定专人对研究生发表的学位论文进行审查，汇总审查结果，将符合要求的人员名单报研究生处学位办公室。研究生处对各学院的审查结果进行复审或抽查，对符合要求的研究生批准其学位申请。</w:t>
      </w:r>
    </w:p>
    <w:p w:rsidR="00E85ECD" w:rsidRPr="00252AF3" w:rsidRDefault="00E85ECD" w:rsidP="00E85ECD">
      <w:pPr>
        <w:adjustRightInd w:val="0"/>
        <w:snapToGrid w:val="0"/>
        <w:ind w:firstLineChars="200" w:firstLine="480"/>
        <w:rPr>
          <w:rFonts w:eastAsia="方正书宋简体"/>
          <w:kern w:val="0"/>
          <w:sz w:val="24"/>
          <w:szCs w:val="24"/>
        </w:rPr>
      </w:pPr>
      <w:r w:rsidRPr="00252AF3">
        <w:rPr>
          <w:rFonts w:ascii="黑体" w:eastAsia="黑体" w:hAnsi="黑体" w:hint="eastAsia"/>
          <w:kern w:val="0"/>
          <w:sz w:val="24"/>
          <w:szCs w:val="24"/>
        </w:rPr>
        <w:t>第四条</w:t>
      </w:r>
      <w:r w:rsidRPr="00252AF3">
        <w:rPr>
          <w:rFonts w:eastAsia="方正书宋简体" w:hint="eastAsia"/>
          <w:kern w:val="0"/>
          <w:sz w:val="24"/>
          <w:szCs w:val="24"/>
        </w:rPr>
        <w:t xml:space="preserve">  </w:t>
      </w:r>
      <w:r w:rsidRPr="00252AF3">
        <w:rPr>
          <w:rFonts w:eastAsia="方正书宋简体"/>
          <w:kern w:val="0"/>
          <w:sz w:val="24"/>
          <w:szCs w:val="24"/>
        </w:rPr>
        <w:t>学位论文未正式发表的处理意见</w:t>
      </w:r>
    </w:p>
    <w:p w:rsidR="00E85ECD" w:rsidRPr="00252AF3" w:rsidRDefault="00E85ECD" w:rsidP="00E85ECD">
      <w:pPr>
        <w:adjustRightInd w:val="0"/>
        <w:snapToGrid w:val="0"/>
        <w:ind w:firstLineChars="200" w:firstLine="480"/>
        <w:rPr>
          <w:rFonts w:eastAsia="方正书宋简体"/>
          <w:kern w:val="0"/>
          <w:sz w:val="24"/>
          <w:szCs w:val="24"/>
        </w:rPr>
      </w:pPr>
      <w:r w:rsidRPr="00252AF3">
        <w:rPr>
          <w:rFonts w:eastAsia="方正书宋简体"/>
          <w:kern w:val="0"/>
          <w:sz w:val="24"/>
          <w:szCs w:val="24"/>
        </w:rPr>
        <w:t>全日制博士研究生在答辩资格审查时未正式发表学位论文，但已有接收函并有版面费发票的，由个人和导师申请，经所在培养单位同意，可以先送审论文，评阅通过的可以组织答辩，答辩通过颁发毕业证书，并提交学位评定委员会讨论学位授予问题，但学位证书由研究生处暂时保管，待正式发表学位论文完全符合条件后，再发给本人。</w:t>
      </w:r>
    </w:p>
    <w:p w:rsidR="00E85ECD" w:rsidRPr="00252AF3" w:rsidRDefault="00E85ECD" w:rsidP="00E85ECD">
      <w:pPr>
        <w:adjustRightInd w:val="0"/>
        <w:snapToGrid w:val="0"/>
        <w:ind w:firstLineChars="200" w:firstLine="480"/>
        <w:rPr>
          <w:rFonts w:eastAsia="方正书宋简体"/>
          <w:kern w:val="0"/>
          <w:sz w:val="24"/>
          <w:szCs w:val="24"/>
        </w:rPr>
      </w:pPr>
      <w:r w:rsidRPr="00252AF3">
        <w:rPr>
          <w:rFonts w:eastAsia="方正书宋简体"/>
          <w:kern w:val="0"/>
          <w:sz w:val="24"/>
          <w:szCs w:val="24"/>
        </w:rPr>
        <w:lastRenderedPageBreak/>
        <w:t>全日制硕士研究生、在职攻读硕士学位研究生在答辩资格审查时未正式发表学位论文，但已有接收函并有汇款发票的，由个人和导师申请，经所在培养单位同意，可以视为通过答辩资格审查，可进入论文评阅及答辩阶段。有接收函并有汇款发票者，其发表学位论文在毕业后一年内必须见刊，学校将对此进行审查、确认。</w:t>
      </w:r>
    </w:p>
    <w:p w:rsidR="00E85ECD" w:rsidRPr="00252AF3" w:rsidRDefault="00E85ECD" w:rsidP="00E85ECD">
      <w:pPr>
        <w:adjustRightInd w:val="0"/>
        <w:snapToGrid w:val="0"/>
        <w:ind w:firstLineChars="200" w:firstLine="480"/>
        <w:rPr>
          <w:rFonts w:eastAsia="方正书宋简体"/>
          <w:kern w:val="0"/>
          <w:sz w:val="24"/>
          <w:szCs w:val="24"/>
        </w:rPr>
      </w:pPr>
      <w:r w:rsidRPr="00252AF3">
        <w:rPr>
          <w:rFonts w:eastAsia="方正书宋简体"/>
          <w:kern w:val="0"/>
          <w:sz w:val="24"/>
          <w:szCs w:val="24"/>
        </w:rPr>
        <w:t>其余情况不予受理学位论文答辩申请。</w:t>
      </w:r>
    </w:p>
    <w:p w:rsidR="00E85ECD" w:rsidRPr="00252AF3" w:rsidRDefault="00E85ECD" w:rsidP="00E85ECD">
      <w:pPr>
        <w:adjustRightInd w:val="0"/>
        <w:snapToGrid w:val="0"/>
        <w:ind w:firstLineChars="200" w:firstLine="480"/>
        <w:rPr>
          <w:rFonts w:eastAsia="方正书宋简体"/>
          <w:kern w:val="0"/>
          <w:sz w:val="24"/>
          <w:szCs w:val="24"/>
        </w:rPr>
      </w:pPr>
      <w:r w:rsidRPr="00252AF3">
        <w:rPr>
          <w:rFonts w:ascii="黑体" w:eastAsia="黑体" w:hAnsi="黑体" w:hint="eastAsia"/>
          <w:kern w:val="0"/>
          <w:sz w:val="24"/>
          <w:szCs w:val="24"/>
        </w:rPr>
        <w:t>第五条</w:t>
      </w:r>
      <w:r w:rsidRPr="00252AF3">
        <w:rPr>
          <w:rFonts w:eastAsia="方正书宋简体" w:hint="eastAsia"/>
          <w:kern w:val="0"/>
          <w:sz w:val="24"/>
          <w:szCs w:val="24"/>
        </w:rPr>
        <w:t xml:space="preserve">  </w:t>
      </w:r>
      <w:r w:rsidRPr="00252AF3">
        <w:rPr>
          <w:rFonts w:eastAsia="方正书宋简体"/>
          <w:kern w:val="0"/>
          <w:sz w:val="24"/>
          <w:szCs w:val="24"/>
        </w:rPr>
        <w:t>本规定自</w:t>
      </w:r>
      <w:r w:rsidRPr="00252AF3">
        <w:rPr>
          <w:rFonts w:eastAsia="方正书宋简体"/>
          <w:kern w:val="0"/>
          <w:sz w:val="24"/>
          <w:szCs w:val="24"/>
        </w:rPr>
        <w:t>201</w:t>
      </w:r>
      <w:r w:rsidRPr="00252AF3">
        <w:rPr>
          <w:rFonts w:eastAsia="方正书宋简体" w:hint="eastAsia"/>
          <w:kern w:val="0"/>
          <w:sz w:val="24"/>
          <w:szCs w:val="24"/>
        </w:rPr>
        <w:t>1</w:t>
      </w:r>
      <w:r w:rsidRPr="00252AF3">
        <w:rPr>
          <w:rFonts w:eastAsia="方正书宋简体"/>
          <w:kern w:val="0"/>
          <w:sz w:val="24"/>
          <w:szCs w:val="24"/>
        </w:rPr>
        <w:t>年</w:t>
      </w:r>
      <w:r w:rsidRPr="00252AF3">
        <w:rPr>
          <w:rFonts w:eastAsia="方正书宋简体"/>
          <w:kern w:val="0"/>
          <w:sz w:val="24"/>
          <w:szCs w:val="24"/>
        </w:rPr>
        <w:t>9</w:t>
      </w:r>
      <w:r w:rsidRPr="00252AF3">
        <w:rPr>
          <w:rFonts w:eastAsia="方正书宋简体"/>
          <w:kern w:val="0"/>
          <w:sz w:val="24"/>
          <w:szCs w:val="24"/>
        </w:rPr>
        <w:t>月入学的</w:t>
      </w:r>
      <w:r w:rsidRPr="00252AF3">
        <w:rPr>
          <w:rFonts w:eastAsia="方正书宋简体" w:hint="eastAsia"/>
          <w:kern w:val="0"/>
          <w:sz w:val="24"/>
          <w:szCs w:val="24"/>
        </w:rPr>
        <w:t>博士</w:t>
      </w:r>
      <w:r w:rsidRPr="00252AF3">
        <w:rPr>
          <w:rFonts w:eastAsia="方正书宋简体"/>
          <w:kern w:val="0"/>
          <w:sz w:val="24"/>
          <w:szCs w:val="24"/>
        </w:rPr>
        <w:t>研究生</w:t>
      </w:r>
      <w:r w:rsidRPr="00252AF3">
        <w:rPr>
          <w:rFonts w:eastAsia="方正书宋简体" w:hint="eastAsia"/>
          <w:kern w:val="0"/>
          <w:sz w:val="24"/>
          <w:szCs w:val="24"/>
        </w:rPr>
        <w:t>；</w:t>
      </w:r>
      <w:r w:rsidRPr="00252AF3">
        <w:rPr>
          <w:rFonts w:eastAsia="方正书宋简体" w:hint="eastAsia"/>
          <w:kern w:val="0"/>
          <w:sz w:val="24"/>
          <w:szCs w:val="24"/>
        </w:rPr>
        <w:t>2012</w:t>
      </w:r>
      <w:r w:rsidRPr="00252AF3">
        <w:rPr>
          <w:rFonts w:eastAsia="方正书宋简体" w:hint="eastAsia"/>
          <w:kern w:val="0"/>
          <w:sz w:val="24"/>
          <w:szCs w:val="24"/>
        </w:rPr>
        <w:t>年</w:t>
      </w:r>
      <w:r w:rsidRPr="00252AF3">
        <w:rPr>
          <w:rFonts w:eastAsia="方正书宋简体" w:hint="eastAsia"/>
          <w:kern w:val="0"/>
          <w:sz w:val="24"/>
          <w:szCs w:val="24"/>
        </w:rPr>
        <w:t>9</w:t>
      </w:r>
      <w:r w:rsidRPr="00252AF3">
        <w:rPr>
          <w:rFonts w:eastAsia="方正书宋简体" w:hint="eastAsia"/>
          <w:kern w:val="0"/>
          <w:sz w:val="24"/>
          <w:szCs w:val="24"/>
        </w:rPr>
        <w:t>月入学的硕士研究生开始执行。</w:t>
      </w:r>
    </w:p>
    <w:p w:rsidR="00E85ECD" w:rsidRPr="00252AF3" w:rsidRDefault="00E85ECD" w:rsidP="00E85ECD">
      <w:pPr>
        <w:snapToGrid w:val="0"/>
        <w:ind w:firstLineChars="200" w:firstLine="480"/>
      </w:pPr>
      <w:r w:rsidRPr="00252AF3">
        <w:rPr>
          <w:rFonts w:ascii="黑体" w:eastAsia="黑体" w:hAnsi="黑体" w:hint="eastAsia"/>
          <w:kern w:val="0"/>
          <w:sz w:val="24"/>
          <w:szCs w:val="24"/>
        </w:rPr>
        <w:t>第六条</w:t>
      </w:r>
      <w:r w:rsidRPr="00252AF3">
        <w:rPr>
          <w:rFonts w:eastAsia="方正书宋简体" w:hint="eastAsia"/>
          <w:kern w:val="0"/>
          <w:sz w:val="24"/>
          <w:szCs w:val="24"/>
        </w:rPr>
        <w:t xml:space="preserve">  </w:t>
      </w:r>
      <w:r w:rsidRPr="00252AF3">
        <w:rPr>
          <w:rFonts w:eastAsia="方正书宋简体"/>
          <w:kern w:val="0"/>
          <w:sz w:val="24"/>
          <w:szCs w:val="24"/>
        </w:rPr>
        <w:t>本规定由</w:t>
      </w:r>
      <w:r w:rsidRPr="00252AF3">
        <w:rPr>
          <w:rFonts w:eastAsia="方正书宋简体" w:hint="eastAsia"/>
          <w:kern w:val="0"/>
          <w:sz w:val="24"/>
          <w:szCs w:val="24"/>
        </w:rPr>
        <w:t>研究生</w:t>
      </w:r>
      <w:r w:rsidRPr="00252AF3">
        <w:rPr>
          <w:rFonts w:eastAsia="方正书宋简体"/>
          <w:kern w:val="0"/>
          <w:sz w:val="24"/>
          <w:szCs w:val="24"/>
        </w:rPr>
        <w:t>处负责解释。</w:t>
      </w:r>
    </w:p>
    <w:p w:rsidR="002A74FE" w:rsidRPr="00E85ECD" w:rsidRDefault="002A74FE"/>
    <w:sectPr w:rsidR="002A74FE" w:rsidRPr="00E85EC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4E59" w:rsidRDefault="00DA4E59" w:rsidP="00E85ECD">
      <w:r>
        <w:separator/>
      </w:r>
    </w:p>
  </w:endnote>
  <w:endnote w:type="continuationSeparator" w:id="0">
    <w:p w:rsidR="00DA4E59" w:rsidRDefault="00DA4E59" w:rsidP="00E85E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书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4E59" w:rsidRDefault="00DA4E59" w:rsidP="00E85ECD">
      <w:r>
        <w:separator/>
      </w:r>
    </w:p>
  </w:footnote>
  <w:footnote w:type="continuationSeparator" w:id="0">
    <w:p w:rsidR="00DA4E59" w:rsidRDefault="00DA4E59" w:rsidP="00E85E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650"/>
    <w:rsid w:val="002A74FE"/>
    <w:rsid w:val="003C2600"/>
    <w:rsid w:val="00532039"/>
    <w:rsid w:val="00A20650"/>
    <w:rsid w:val="00DA4E59"/>
    <w:rsid w:val="00E85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ECD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85E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85EC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85EC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85ECD"/>
    <w:rPr>
      <w:sz w:val="18"/>
      <w:szCs w:val="18"/>
    </w:rPr>
  </w:style>
  <w:style w:type="character" w:customStyle="1" w:styleId="Char1">
    <w:name w:val="纯文本 Char"/>
    <w:link w:val="a5"/>
    <w:uiPriority w:val="99"/>
    <w:qFormat/>
    <w:locked/>
    <w:rsid w:val="00E85ECD"/>
    <w:rPr>
      <w:rFonts w:ascii="宋体" w:eastAsia="宋体" w:hAnsi="Courier New" w:cs="宋体"/>
      <w:szCs w:val="21"/>
    </w:rPr>
  </w:style>
  <w:style w:type="paragraph" w:styleId="a5">
    <w:name w:val="Plain Text"/>
    <w:basedOn w:val="a"/>
    <w:link w:val="Char1"/>
    <w:uiPriority w:val="99"/>
    <w:qFormat/>
    <w:rsid w:val="00E85ECD"/>
    <w:rPr>
      <w:rFonts w:ascii="宋体" w:hAnsi="Courier New" w:cs="宋体"/>
    </w:rPr>
  </w:style>
  <w:style w:type="character" w:customStyle="1" w:styleId="Char10">
    <w:name w:val="纯文本 Char1"/>
    <w:basedOn w:val="a0"/>
    <w:uiPriority w:val="99"/>
    <w:semiHidden/>
    <w:rsid w:val="00E85ECD"/>
    <w:rPr>
      <w:rFonts w:ascii="宋体" w:eastAsia="宋体" w:hAnsi="Courier New" w:cs="Courier New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ECD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85E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85EC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85EC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85ECD"/>
    <w:rPr>
      <w:sz w:val="18"/>
      <w:szCs w:val="18"/>
    </w:rPr>
  </w:style>
  <w:style w:type="character" w:customStyle="1" w:styleId="Char1">
    <w:name w:val="纯文本 Char"/>
    <w:link w:val="a5"/>
    <w:uiPriority w:val="99"/>
    <w:qFormat/>
    <w:locked/>
    <w:rsid w:val="00E85ECD"/>
    <w:rPr>
      <w:rFonts w:ascii="宋体" w:eastAsia="宋体" w:hAnsi="Courier New" w:cs="宋体"/>
      <w:szCs w:val="21"/>
    </w:rPr>
  </w:style>
  <w:style w:type="paragraph" w:styleId="a5">
    <w:name w:val="Plain Text"/>
    <w:basedOn w:val="a"/>
    <w:link w:val="Char1"/>
    <w:uiPriority w:val="99"/>
    <w:qFormat/>
    <w:rsid w:val="00E85ECD"/>
    <w:rPr>
      <w:rFonts w:ascii="宋体" w:hAnsi="Courier New" w:cs="宋体"/>
    </w:rPr>
  </w:style>
  <w:style w:type="character" w:customStyle="1" w:styleId="Char10">
    <w:name w:val="纯文本 Char1"/>
    <w:basedOn w:val="a0"/>
    <w:uiPriority w:val="99"/>
    <w:semiHidden/>
    <w:rsid w:val="00E85ECD"/>
    <w:rPr>
      <w:rFonts w:ascii="宋体" w:eastAsia="宋体" w:hAnsi="Courier New" w:cs="Courier New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302</Words>
  <Characters>1727</Characters>
  <Application>Microsoft Office Word</Application>
  <DocSecurity>0</DocSecurity>
  <Lines>14</Lines>
  <Paragraphs>4</Paragraphs>
  <ScaleCrop>false</ScaleCrop>
  <Company>微软中国</Company>
  <LinksUpToDate>false</LinksUpToDate>
  <CharactersWithSpaces>2025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2018-01-11T08:54:00Z</dcterms:created>
  <dcterms:modified xsi:type="dcterms:W3CDTF">2018-01-11T08:55:00Z</dcterms:modified>
</cp:coreProperties>
</file>